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79" w:rsidRDefault="00133F79">
      <w:pPr>
        <w:rPr>
          <w:rFonts w:hint="cs"/>
        </w:rPr>
      </w:pPr>
      <w:bookmarkStart w:id="0" w:name="_GoBack"/>
      <w:bookmarkEnd w:id="0"/>
    </w:p>
    <w:tbl>
      <w:tblPr>
        <w:bidiVisual/>
        <w:tblW w:w="149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6946"/>
        <w:gridCol w:w="3119"/>
      </w:tblGrid>
      <w:tr w:rsidR="004B25C6" w:rsidTr="00827E1F">
        <w:trPr>
          <w:trHeight w:val="272"/>
          <w:tblHeader/>
        </w:trPr>
        <w:tc>
          <w:tcPr>
            <w:tcW w:w="1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FFFFFF"/>
            <w:vAlign w:val="center"/>
          </w:tcPr>
          <w:p w:rsidR="004B25C6" w:rsidRDefault="004B25C6" w:rsidP="00827E1F">
            <w:pPr>
              <w:jc w:val="center"/>
              <w:rPr>
                <w:b/>
                <w:bCs/>
                <w:sz w:val="22"/>
                <w:rtl/>
              </w:rPr>
            </w:pPr>
            <w:r w:rsidRPr="004B25C6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>חברה ורווחה</w:t>
            </w:r>
          </w:p>
        </w:tc>
      </w:tr>
      <w:tr w:rsidR="004B25C6" w:rsidTr="00827E1F">
        <w:trPr>
          <w:trHeight w:val="641"/>
          <w:tblHeader/>
        </w:trPr>
        <w:tc>
          <w:tcPr>
            <w:tcW w:w="1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FFFFFF"/>
            <w:vAlign w:val="center"/>
          </w:tcPr>
          <w:p w:rsidR="004B25C6" w:rsidRPr="004B25C6" w:rsidRDefault="004B25C6" w:rsidP="00827E1F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4B25C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br/>
            </w:r>
            <w:r w:rsidRPr="004B25C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בשגרה ובחירום</w:t>
            </w:r>
          </w:p>
        </w:tc>
      </w:tr>
      <w:tr w:rsidR="004B25C6" w:rsidRPr="004B25C6" w:rsidTr="004B25C6">
        <w:trPr>
          <w:trHeight w:val="182"/>
          <w:tblHeader/>
        </w:trPr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3119" w:type="dxa"/>
            <w:tcBorders>
              <w:lef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גיוס משאבים לטובת אוכלוסיות היעד</w:t>
            </w:r>
          </w:p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גיוס משאבים בסך של 8 </w:t>
            </w:r>
            <w:proofErr w:type="spellStart"/>
            <w:r>
              <w:rPr>
                <w:sz w:val="22"/>
                <w:rtl/>
              </w:rPr>
              <w:t>מליון</w:t>
            </w:r>
            <w:proofErr w:type="spellEnd"/>
            <w:r>
              <w:rPr>
                <w:sz w:val="22"/>
                <w:rtl/>
              </w:rPr>
              <w:t xml:space="preserve"> ש"ח (כלל יחידות המינהל) לצורך הרחבת הסיוע לאוכלוסיות היעד של המינהל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 w:val="restart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הגברת השימוש במאגרי מידע לניצול זכויות חברתיות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סיוע וליווי במיצוי זכויות ל-225 פונים/ משפחות לקוחות המינהל (75 בכל אגף) באמצעות מרכזי זכויות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סיוע וליווי במיצוי זכויות ל75 אנשים/משפחות מלקוחות האגף (225 בכל המינהל) באמצעות מרכזי זכויות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מרכז - צפון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הטמעה של תפיסת "המיזם" בטיפול הישיר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פיתוח תפיסת ניהול השירות ללקוחות מינהל השירותים החברתיים, המבוססת על עקרונות </w:t>
            </w:r>
            <w:proofErr w:type="spellStart"/>
            <w:r>
              <w:rPr>
                <w:sz w:val="22"/>
                <w:rtl/>
              </w:rPr>
              <w:t>מיז"ם</w:t>
            </w:r>
            <w:proofErr w:type="spellEnd"/>
            <w:r>
              <w:rPr>
                <w:sz w:val="22"/>
                <w:rtl/>
              </w:rPr>
              <w:t xml:space="preserve"> ועקרונות תפיסת השירות העירונית והטמעתה לכלל מטופלי המינהל , באמצעות 10  תהליכים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השירותים החברתיים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 w:val="restart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הערכה ומדידת תוצאות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70% מסך הפעילים החדשים שהשתתפו בקורס הכנה יפעילו </w:t>
            </w:r>
            <w:proofErr w:type="spellStart"/>
            <w:r>
              <w:rPr>
                <w:sz w:val="22"/>
                <w:rtl/>
              </w:rPr>
              <w:t>תוכניות</w:t>
            </w:r>
            <w:proofErr w:type="spellEnd"/>
            <w:r>
              <w:rPr>
                <w:sz w:val="22"/>
                <w:rtl/>
              </w:rPr>
              <w:t xml:space="preserve"> חדשות בקהילה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60% ממקבלי השירות (בשנה הראשונה) במרכזי הזכויות ימצו את זכויותיהם בנושאים שבגינם פנו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חילוץ ממצבי סיכון וסכנה של בני נוער וצעירים </w:t>
            </w:r>
            <w:proofErr w:type="spellStart"/>
            <w:r>
              <w:rPr>
                <w:sz w:val="22"/>
                <w:rtl/>
              </w:rPr>
              <w:t>טרנסג'נדרים</w:t>
            </w:r>
            <w:proofErr w:type="spellEnd"/>
            <w:r>
              <w:rPr>
                <w:sz w:val="22"/>
                <w:rtl/>
              </w:rPr>
              <w:t xml:space="preserve"> וסיוע במצבי משבר באמצעות דירת מעבר המיועדת ל-4 </w:t>
            </w:r>
            <w:proofErr w:type="spellStart"/>
            <w:r>
              <w:rPr>
                <w:sz w:val="22"/>
                <w:rtl/>
              </w:rPr>
              <w:t>טרנסג'נדרים</w:t>
            </w:r>
            <w:proofErr w:type="spellEnd"/>
            <w:r>
              <w:rPr>
                <w:sz w:val="22"/>
                <w:rtl/>
              </w:rPr>
              <w:t>. 75% ישולבו במסגרת תעסוקה/למידה/הכשרה מקצועית. 75% מקרב העוסקים בזנות שוטטות או כל התנהגות מסכנת - יפסיקו התנהגות זאת.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ילד, נוער ומשפחה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</w:t>
            </w:r>
            <w:proofErr w:type="spellStart"/>
            <w:r>
              <w:rPr>
                <w:sz w:val="22"/>
                <w:rtl/>
              </w:rPr>
              <w:t>תיפקודם</w:t>
            </w:r>
            <w:proofErr w:type="spellEnd"/>
            <w:r>
              <w:rPr>
                <w:sz w:val="22"/>
                <w:rtl/>
              </w:rPr>
              <w:t xml:space="preserve"> של 20 בני נוער וצעירים </w:t>
            </w:r>
            <w:proofErr w:type="spellStart"/>
            <w:r>
              <w:rPr>
                <w:sz w:val="22"/>
                <w:rtl/>
              </w:rPr>
              <w:t>טרנסג'נדרים</w:t>
            </w:r>
            <w:proofErr w:type="spellEnd"/>
            <w:r>
              <w:rPr>
                <w:sz w:val="22"/>
                <w:rtl/>
              </w:rPr>
              <w:t xml:space="preserve"> מבחינה רגשית, לימודית ותעסוקתית לצורך שילובם בקהילה. (פרמטרים לשיפור: עליה בערך העצמי, ירידה בהתנהגויות מסכנות ומידת ההשתלבות במעגל העבודה)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ילד, נוער ומשפחה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 w:rsidP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הפעלת פעילי שכונות ומתנדבים לשיפור איכות החיים של הקהילה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הגדלה של 5% במספר התושבים אשר יהיו פעילים במעורבות חברתית ופעילות קהילתית (מ920 - 960 בשלושת האגפים) לקידום רווחת תושבי העיר והשכונות ע"י הוספת 4 נושאים בתחומי עבודה קהילתית :שיתוף לקוחות </w:t>
            </w:r>
            <w:proofErr w:type="spellStart"/>
            <w:r>
              <w:rPr>
                <w:sz w:val="22"/>
                <w:rtl/>
              </w:rPr>
              <w:t>המינהל,דיגיתל</w:t>
            </w:r>
            <w:proofErr w:type="spellEnd"/>
            <w:r>
              <w:rPr>
                <w:sz w:val="22"/>
                <w:rtl/>
              </w:rPr>
              <w:t>, קולנוע קהילתי, תכנון אורבני-פינוי ובינוי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 w:val="restart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יידוע, שיתוף ודיאלוג עם הציבור בתהליכי קבלת החלטות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18 תהליכים של שיתוף ציבור (בהשתתפות 300 לקוחות) לשיפור המענים לתושבי העיר ולקוחות המינהל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קיום  3 תהליכים של שיתוף ציבור (בהשתתפות 300 לקוחות) לשיפור המענים לתושבי העיר ולקוחות המינהל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מזרח</w:t>
            </w:r>
          </w:p>
        </w:tc>
      </w:tr>
    </w:tbl>
    <w:p w:rsidR="004B25C6" w:rsidRDefault="004B25C6">
      <w:pPr>
        <w:rPr>
          <w:rtl/>
        </w:rPr>
      </w:pPr>
    </w:p>
    <w:tbl>
      <w:tblPr>
        <w:bidiVisual/>
        <w:tblW w:w="149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6946"/>
        <w:gridCol w:w="3119"/>
      </w:tblGrid>
      <w:tr w:rsidR="004B25C6" w:rsidTr="00993C06">
        <w:trPr>
          <w:trHeight w:val="182"/>
          <w:tblHeader/>
        </w:trPr>
        <w:tc>
          <w:tcPr>
            <w:tcW w:w="1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FFFFFF"/>
          </w:tcPr>
          <w:p w:rsidR="004B25C6" w:rsidRDefault="004B25C6" w:rsidP="00993C06">
            <w:pPr>
              <w:jc w:val="center"/>
              <w:rPr>
                <w:b/>
                <w:bCs/>
                <w:sz w:val="22"/>
                <w:rtl/>
              </w:rPr>
            </w:pPr>
            <w:r w:rsidRPr="004B25C6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>חברה ורווחה</w:t>
            </w:r>
          </w:p>
        </w:tc>
      </w:tr>
      <w:tr w:rsidR="004B25C6" w:rsidTr="00993C06">
        <w:trPr>
          <w:trHeight w:val="182"/>
          <w:tblHeader/>
        </w:trPr>
        <w:tc>
          <w:tcPr>
            <w:tcW w:w="1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4B25C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br/>
            </w:r>
            <w:r w:rsidRPr="004B25C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בשגרה ובחירום</w:t>
            </w:r>
          </w:p>
        </w:tc>
      </w:tr>
      <w:tr w:rsidR="004B25C6" w:rsidRPr="004B25C6" w:rsidTr="00993C06">
        <w:trPr>
          <w:trHeight w:val="182"/>
          <w:tblHeader/>
        </w:trPr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3119" w:type="dxa"/>
            <w:tcBorders>
              <w:lef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 w:val="restart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עבודה קהילתית בפיתוח שירותים לאוכלוסיות היעד של המינהל </w:t>
            </w:r>
          </w:p>
          <w:p w:rsidR="004B25C6" w:rsidRDefault="004B25C6">
            <w:pPr>
              <w:rPr>
                <w:sz w:val="22"/>
                <w:rtl/>
              </w:rPr>
            </w:pPr>
          </w:p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הגדלת מספר התכניות הקהילתיות מ-160 תכניות מהן נהנים 10000 תושבים ל175 תכניות מהן נהנים 11000 </w:t>
            </w:r>
            <w:proofErr w:type="spellStart"/>
            <w:r>
              <w:rPr>
                <w:sz w:val="22"/>
                <w:rtl/>
              </w:rPr>
              <w:t>תושבים,כאמצעי</w:t>
            </w:r>
            <w:proofErr w:type="spellEnd"/>
            <w:r>
              <w:rPr>
                <w:sz w:val="22"/>
                <w:rtl/>
              </w:rPr>
              <w:t xml:space="preserve"> לשיפור איכות החיים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הגדלת מספר התכניות הקהילתיות מ 4 תכניות מהן נהנים 200 תושבים ל 7 תכניות מהן נהנים 500 תושבים, כאמצעי לחיזוק ובניית קהילות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מרכז - צפון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שירותים אוניברסליים לרווחת ולבריאות תושבי העיר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הגברת המודעות, הידע והמידע  בקרב כלל תושבי העיר לגבי פוטנציאל הנזק הקיים נוכח השימוש בסמי פיצוציות ומסיבות וכמו גם פיתוח תורה והתייחסות טיפולית מובחנת.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התמכרויות, שיקום האסיר ודרי רחוב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 w:rsidP="004252F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פיתוח תכניות ושירותים לאוכלוסיות המטופלות </w:t>
            </w:r>
            <w:proofErr w:type="spellStart"/>
            <w:r>
              <w:rPr>
                <w:sz w:val="22"/>
                <w:rtl/>
              </w:rPr>
              <w:t>במינהל</w:t>
            </w:r>
            <w:proofErr w:type="spellEnd"/>
            <w:r>
              <w:rPr>
                <w:sz w:val="22"/>
                <w:rtl/>
              </w:rPr>
              <w:t xml:space="preserve"> השירותים החברתיים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רה ארגון בנושא הטיפול באנשים עם מוגבלויות בהתאם לצרכים שזוהו ולהמלצות שגובשו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השירותים החברתיים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 w:val="restart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תכניות להתמודדות עם עוני והדרה חברתית</w:t>
            </w:r>
          </w:p>
          <w:p w:rsidR="004B25C6" w:rsidRDefault="004B25C6">
            <w:pPr>
              <w:rPr>
                <w:sz w:val="22"/>
                <w:rtl/>
              </w:rPr>
            </w:pPr>
          </w:p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יעד תלת שנתי: שיפור המצב הכלכלי והגברת תחושת המסוגלות האישית והשייכות החברתית של אנשים החיים בעוני והדרה. יעד לשנת 2015 : פיתוח 10 תכניות לשיפור המצב הכלכלי והגברת תחושת המסוגלות האישית והשייכות החברתית של אנשים החיים בעוני והדרה, תחילת יישום התכניות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מזרח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סיוע וליווי במיצוי זכויות ל100 אנשים/משפחות מלקוחות האגף באמצעות מרכזי זכויות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מזרח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יעד תלת שנתי : שיפור המצב הכלכלי והגברת תחושת השייכות החברתית של כ-80 אנשים החיים בעוני והדרה.</w:t>
            </w:r>
          </w:p>
          <w:p w:rsidR="004B25C6" w:rsidRDefault="004B25C6" w:rsidP="004252F5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יעד לשנת 2015: פיתוח 8  תכניות לשיפור המצב הכלכלי והגברת תחושת השייכות החברתית של אנשים החיים בעוני והדרה, תחילת יישום התכניות.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דרום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הקמת מרכז תעסוקה לטובת  600 תושבי העיר תל אביב יפו המתקשים להשתלב בעולם העבודה, לתושבים חסרי תעסוקה יציבה ומספקת ולהם חסמים תעסוקתיים שונים, במסגרת התכניות לשיפור מצב כלכלי, עוני והדרה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השירותים החברתיים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 w:rsidP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איכות החיים של האוכלוסיות המטופלות בשירותי הרווחה</w:t>
            </w:r>
          </w:p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הגדלת מספר המסתייעים (פוני המינהל ותושבי העיר) במתנדבים פרטניים, קבוצות מתנדבים, מתנדבי </w:t>
            </w:r>
            <w:proofErr w:type="spellStart"/>
            <w:r>
              <w:rPr>
                <w:sz w:val="22"/>
                <w:rtl/>
              </w:rPr>
              <w:t>על"ה</w:t>
            </w:r>
            <w:proofErr w:type="spellEnd"/>
            <w:r>
              <w:rPr>
                <w:sz w:val="22"/>
                <w:rtl/>
              </w:rPr>
              <w:t xml:space="preserve"> ומתנדבים מארגוני מתנדבים המבוטחים ביחידה להתנדבות -ב-5% מ-18,500 ל-19,500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משאבי קהילה</w:t>
            </w:r>
          </w:p>
        </w:tc>
      </w:tr>
    </w:tbl>
    <w:p w:rsidR="004B25C6" w:rsidRDefault="004B25C6">
      <w:pPr>
        <w:rPr>
          <w:rtl/>
        </w:rPr>
      </w:pPr>
      <w:r>
        <w:br w:type="page"/>
      </w:r>
    </w:p>
    <w:p w:rsidR="004B25C6" w:rsidRDefault="004B25C6">
      <w:pPr>
        <w:rPr>
          <w:rtl/>
        </w:rPr>
      </w:pPr>
    </w:p>
    <w:tbl>
      <w:tblPr>
        <w:bidiVisual/>
        <w:tblW w:w="149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6946"/>
        <w:gridCol w:w="3119"/>
      </w:tblGrid>
      <w:tr w:rsidR="004B25C6" w:rsidTr="00993C06">
        <w:trPr>
          <w:trHeight w:val="182"/>
          <w:tblHeader/>
        </w:trPr>
        <w:tc>
          <w:tcPr>
            <w:tcW w:w="1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FFFFFF"/>
          </w:tcPr>
          <w:p w:rsidR="004B25C6" w:rsidRDefault="004B25C6" w:rsidP="00993C06">
            <w:pPr>
              <w:jc w:val="center"/>
              <w:rPr>
                <w:b/>
                <w:bCs/>
                <w:sz w:val="22"/>
                <w:rtl/>
              </w:rPr>
            </w:pPr>
            <w:r w:rsidRPr="004B25C6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>חברה ורווחה</w:t>
            </w:r>
          </w:p>
        </w:tc>
      </w:tr>
      <w:tr w:rsidR="004B25C6" w:rsidTr="00993C06">
        <w:trPr>
          <w:trHeight w:val="182"/>
          <w:tblHeader/>
        </w:trPr>
        <w:tc>
          <w:tcPr>
            <w:tcW w:w="1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4B25C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מתן שירותי רווחה, בריאות וקליטת עלייה לתושבי העיר, בדגש על אוכלוסיות עם מאפיינים ייחודיים, במצבי סכנה וסיכון, </w:t>
            </w:r>
            <w:r>
              <w:rPr>
                <w:rFonts w:ascii="Blender" w:hAnsi="Blender" w:cs="Blender" w:hint="cs"/>
                <w:b/>
                <w:bCs/>
                <w:sz w:val="28"/>
                <w:szCs w:val="28"/>
                <w:rtl/>
              </w:rPr>
              <w:br/>
            </w:r>
            <w:r w:rsidRPr="004B25C6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בשגרה ובחירום</w:t>
            </w:r>
          </w:p>
        </w:tc>
      </w:tr>
      <w:tr w:rsidR="004B25C6" w:rsidRPr="004B25C6" w:rsidTr="00993C06">
        <w:trPr>
          <w:trHeight w:val="182"/>
          <w:tblHeader/>
        </w:trPr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3119" w:type="dxa"/>
            <w:tcBorders>
              <w:left w:val="single" w:sz="6" w:space="0" w:color="auto"/>
            </w:tcBorders>
            <w:shd w:val="solid" w:color="FFFFFF" w:fill="FFFFFF"/>
          </w:tcPr>
          <w:p w:rsidR="004B25C6" w:rsidRPr="004B25C6" w:rsidRDefault="004B25C6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4B25C6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 w:val="restart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תכניות להגנה, חילוץ, שיקום וקידום אוכלוסיות בסיכון וסכנה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</w:t>
            </w:r>
            <w:proofErr w:type="spellStart"/>
            <w:r>
              <w:rPr>
                <w:sz w:val="22"/>
                <w:rtl/>
              </w:rPr>
              <w:t>תיפקודם</w:t>
            </w:r>
            <w:proofErr w:type="spellEnd"/>
            <w:r>
              <w:rPr>
                <w:sz w:val="22"/>
                <w:rtl/>
              </w:rPr>
              <w:t xml:space="preserve"> החברתי, הלימודי והמשפחתי של כ 1330 נערות, נערים וצעירים במצבי סיכון ומצוקה במסגרת הקהילה.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ילד, נוער ומשפחה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העלאה של 10 % במספר הקשישים בסיכון ובסכנה המאותרים ומאובחנים ע"י </w:t>
            </w:r>
            <w:proofErr w:type="spellStart"/>
            <w:r>
              <w:rPr>
                <w:sz w:val="22"/>
                <w:rtl/>
              </w:rPr>
              <w:t>העו"סים</w:t>
            </w:r>
            <w:proofErr w:type="spellEnd"/>
            <w:r>
              <w:rPr>
                <w:sz w:val="22"/>
                <w:rtl/>
              </w:rPr>
              <w:t xml:space="preserve"> המטפלים בקשישים ובמשפחותיהם. מ-380 ל-410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זקנה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עלייה של 10 אחוז באיתור קשישים הסובלים מאלימות מ220 ל240 בטיפול פרטני וקבוצתי וכ-800 בייעוץ ליווי וסיוע (חוקי הגנה, ייעוץ וסיוע משפטי) באמצעות 11 מענים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זקנה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חילוץ 200 קטינים, צעירים וצעירות ממצבי ניצול מיני (זנות) ושיקומם באמצעות תכנית רב </w:t>
            </w:r>
            <w:proofErr w:type="spellStart"/>
            <w:r>
              <w:rPr>
                <w:sz w:val="22"/>
                <w:rtl/>
              </w:rPr>
              <w:t>מימדית</w:t>
            </w:r>
            <w:proofErr w:type="spellEnd"/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ילד, נוער ומשפחה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  <w:vMerge/>
          </w:tcPr>
          <w:p w:rsidR="004B25C6" w:rsidRDefault="004B25C6">
            <w:pPr>
              <w:rPr>
                <w:sz w:val="22"/>
                <w:rtl/>
              </w:rPr>
            </w:pPr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יופעלו 13 מענים למטרת חילוץ ממצבי סיכון וסכנה וסיוע במצבי משבר, לטובת 320 ילדים ו-310 משפחות.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מרכז - צפון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 w:rsidP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תכניות למניעה, קידום ושיקום של אוכלוסיות בעלות מאפיינים </w:t>
            </w:r>
            <w:proofErr w:type="spellStart"/>
            <w:r>
              <w:rPr>
                <w:sz w:val="22"/>
                <w:rtl/>
              </w:rPr>
              <w:t>יחודיים</w:t>
            </w:r>
            <w:proofErr w:type="spellEnd"/>
          </w:p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ושיקום של כ- 350 אנשים עם אוטיזם באמצעות שילובם בתוכניות תעסוקה, פנאי, העצמה ומתן מידע אודות זכויות ושירותים קיימים.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נכויות</w:t>
            </w:r>
          </w:p>
        </w:tc>
      </w:tr>
      <w:tr w:rsidR="004B25C6" w:rsidTr="004B25C6">
        <w:trPr>
          <w:trHeight w:val="273"/>
        </w:trPr>
        <w:tc>
          <w:tcPr>
            <w:tcW w:w="4897" w:type="dxa"/>
          </w:tcPr>
          <w:p w:rsidR="004B25C6" w:rsidRDefault="004B25C6" w:rsidP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תכניות למניעה, קידום, ושיקום לפעוטות ותינוקות, ילדים ונוער  </w:t>
            </w:r>
          </w:p>
        </w:tc>
        <w:tc>
          <w:tcPr>
            <w:tcW w:w="6946" w:type="dxa"/>
            <w:tcBorders>
              <w:top w:val="single" w:sz="6" w:space="0" w:color="auto"/>
            </w:tcBorders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כ- 7,000-7,500 תינוקות חדשים, כ- 33,000 פעוטות וכ- 150 נשים במעגל החיים יקבלו שירותי רפואה מונעת בטיפות החלב</w:t>
            </w:r>
          </w:p>
        </w:tc>
        <w:tc>
          <w:tcPr>
            <w:tcW w:w="3119" w:type="dxa"/>
          </w:tcPr>
          <w:p w:rsidR="004B25C6" w:rsidRDefault="004B25C6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בריאות הציבור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79" w:rsidRDefault="00133F79">
      <w:r>
        <w:separator/>
      </w:r>
    </w:p>
  </w:endnote>
  <w:endnote w:type="continuationSeparator" w:id="0">
    <w:p w:rsidR="00133F79" w:rsidRDefault="001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79" w:rsidRDefault="00133F79">
      <w:r>
        <w:separator/>
      </w:r>
    </w:p>
  </w:footnote>
  <w:footnote w:type="continuationSeparator" w:id="0">
    <w:p w:rsidR="00133F79" w:rsidRDefault="0013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133F79" w:rsidRDefault="00827E1F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-573669</wp:posOffset>
              </wp:positionV>
              <wp:extent cx="1447800" cy="791210"/>
              <wp:effectExtent l="0" t="0" r="0" b="889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2" o:spid="_x0000_s1026" style="position:absolute;left:0;text-align:left;margin-left:-16.65pt;margin-top:-45.15pt;width:114pt;height:62.3pt;z-index:251657728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133F79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33F79"/>
    <w:rsid w:val="00154A76"/>
    <w:rsid w:val="001B39BB"/>
    <w:rsid w:val="00252189"/>
    <w:rsid w:val="002C078C"/>
    <w:rsid w:val="002C39D9"/>
    <w:rsid w:val="00386E00"/>
    <w:rsid w:val="00397FF4"/>
    <w:rsid w:val="003B3A76"/>
    <w:rsid w:val="0042482C"/>
    <w:rsid w:val="004250C6"/>
    <w:rsid w:val="004252F5"/>
    <w:rsid w:val="004802A0"/>
    <w:rsid w:val="004B25C6"/>
    <w:rsid w:val="004C54CD"/>
    <w:rsid w:val="00592597"/>
    <w:rsid w:val="00665517"/>
    <w:rsid w:val="006A3CE9"/>
    <w:rsid w:val="0074217F"/>
    <w:rsid w:val="00777870"/>
    <w:rsid w:val="00786765"/>
    <w:rsid w:val="007F18CB"/>
    <w:rsid w:val="00827E1F"/>
    <w:rsid w:val="00870202"/>
    <w:rsid w:val="00885399"/>
    <w:rsid w:val="008925A2"/>
    <w:rsid w:val="009322B0"/>
    <w:rsid w:val="009E3974"/>
    <w:rsid w:val="00A175A9"/>
    <w:rsid w:val="00A30174"/>
    <w:rsid w:val="00A95D03"/>
    <w:rsid w:val="00CB7947"/>
    <w:rsid w:val="00D40647"/>
    <w:rsid w:val="00DD5C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A7B08-63FD-4AB2-AB81-57361725968F}"/>
</file>

<file path=customXml/itemProps2.xml><?xml version="1.0" encoding="utf-8"?>
<ds:datastoreItem xmlns:ds="http://schemas.openxmlformats.org/officeDocument/2006/customXml" ds:itemID="{BC5D8531-2CDF-4400-BD85-90D1088F9CCA}"/>
</file>

<file path=customXml/itemProps3.xml><?xml version="1.0" encoding="utf-8"?>
<ds:datastoreItem xmlns:ds="http://schemas.openxmlformats.org/officeDocument/2006/customXml" ds:itemID="{ACCBE8C4-70A4-450C-A07E-403097B8C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839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מתן שירותי רווחה, בריאות וקליטת עלייה לתושבי העיר, בדגש על</dc:title>
  <dc:subject>פורמט ת"ע 2003</dc:subject>
  <dc:creator>TLV User</dc:creator>
  <cp:lastModifiedBy>TLV User</cp:lastModifiedBy>
  <cp:revision>5</cp:revision>
  <cp:lastPrinted>2004-01-04T08:09:00Z</cp:lastPrinted>
  <dcterms:created xsi:type="dcterms:W3CDTF">2015-02-01T08:20:00Z</dcterms:created>
  <dcterms:modified xsi:type="dcterms:W3CDTF">2015-02-01T10:00:00Z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